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1C0" w:rsidRDefault="00EC31C0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1C0" w:rsidRDefault="00EC31C0" w:rsidP="00EC31C0">
      <w:pPr>
        <w:jc w:val="center"/>
        <w:rPr>
          <w:noProof/>
        </w:rPr>
      </w:pPr>
      <w:bookmarkStart w:id="0" w:name="_Hlk104495514"/>
      <w:r>
        <w:rPr>
          <w:noProof/>
        </w:rPr>
        <w:drawing>
          <wp:inline distT="0" distB="0" distL="0" distR="0">
            <wp:extent cx="52387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1C0" w:rsidRDefault="00EC31C0" w:rsidP="00EC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bookmarkEnd w:id="0"/>
    <w:p w:rsidR="00EC31C0" w:rsidRPr="00A1543C" w:rsidRDefault="00EC31C0" w:rsidP="00EC31C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31C0" w:rsidRDefault="00EC31C0" w:rsidP="00EC31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EC31C0" w:rsidRDefault="00EC31C0" w:rsidP="00EC31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27.01.2026                                                                                                      </w:t>
      </w:r>
      <w:r w:rsidR="00AD7C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AD7C19">
        <w:rPr>
          <w:rFonts w:ascii="Times New Roman" w:hAnsi="Times New Roman" w:cs="Times New Roman"/>
          <w:bCs/>
          <w:sz w:val="28"/>
          <w:szCs w:val="28"/>
        </w:rPr>
        <w:t>6</w:t>
      </w:r>
    </w:p>
    <w:p w:rsidR="00EC31C0" w:rsidRDefault="00EC31C0" w:rsidP="00EC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EC31C0" w:rsidRDefault="00EC31C0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8C1E43" w:rsidP="004344E0">
      <w:pPr>
        <w:pStyle w:val="2"/>
        <w:ind w:left="0" w:firstLine="0"/>
        <w:rPr>
          <w:szCs w:val="28"/>
        </w:rPr>
      </w:pPr>
      <w:r>
        <w:rPr>
          <w:szCs w:val="28"/>
        </w:rPr>
        <w:t>О внесении изменений в постановление администрации Стародеревянковского сельского поселения Каневского района от 28.11.2023 года № 375 «</w:t>
      </w:r>
      <w:r w:rsidR="004344E0" w:rsidRPr="004344E0">
        <w:rPr>
          <w:szCs w:val="28"/>
        </w:rPr>
        <w:t>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>
        <w:rPr>
          <w:szCs w:val="28"/>
        </w:rPr>
        <w:t>»</w:t>
      </w:r>
    </w:p>
    <w:p w:rsidR="004344E0" w:rsidRPr="004344E0" w:rsidRDefault="004344E0" w:rsidP="004344E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8C1E43" w:rsidP="00066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оптимизации деятельности администрации Стародеревянковского сельского поселения Каневского района </w:t>
      </w:r>
      <w:r w:rsidRPr="008C1E43">
        <w:rPr>
          <w:rFonts w:ascii="Times New Roman" w:hAnsi="Times New Roman" w:cs="Times New Roman"/>
          <w:sz w:val="28"/>
          <w:szCs w:val="28"/>
        </w:rPr>
        <w:t>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6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="004344E0" w:rsidRPr="004344E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="004344E0" w:rsidRPr="004344E0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закупок, товаров работ, услуг для обеспечения государственных и муниципальных нужд»,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4E0" w:rsidRPr="004344E0">
        <w:rPr>
          <w:rFonts w:ascii="Times New Roman" w:hAnsi="Times New Roman" w:cs="Times New Roman"/>
          <w:sz w:val="28"/>
          <w:szCs w:val="28"/>
        </w:rPr>
        <w:t>постановлением администрации Стародеревянковского сельского</w:t>
      </w:r>
      <w:proofErr w:type="gramEnd"/>
      <w:r w:rsidR="004344E0" w:rsidRPr="004344E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344E0">
        <w:rPr>
          <w:rFonts w:ascii="Times New Roman" w:hAnsi="Times New Roman" w:cs="Times New Roman"/>
          <w:sz w:val="28"/>
          <w:szCs w:val="28"/>
        </w:rPr>
        <w:t>К</w:t>
      </w:r>
      <w:r w:rsidR="004344E0" w:rsidRPr="004344E0">
        <w:rPr>
          <w:rFonts w:ascii="Times New Roman" w:hAnsi="Times New Roman" w:cs="Times New Roman"/>
          <w:sz w:val="28"/>
          <w:szCs w:val="28"/>
        </w:rPr>
        <w:t>аневского района от 27.11.2023г. № 372 «</w:t>
      </w:r>
      <w:bookmarkStart w:id="1" w:name="_Hlk525046841"/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О порядке определения нормативных затрат на обеспечение функций администрации Стародеревянковского сельского поселения Каневского района, в том числе подведомственного ей муниципального казенного учреждения Стародеревянковского сельского </w:t>
      </w:r>
      <w:bookmarkEnd w:id="1"/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>поселения Каневского района «Центр обслуживания и обеспечения»</w:t>
      </w:r>
      <w:r w:rsidR="00DD693D">
        <w:rPr>
          <w:rFonts w:ascii="Times New Roman" w:eastAsia="Calibri" w:hAnsi="Times New Roman" w:cs="Times New Roman"/>
          <w:bCs/>
          <w:sz w:val="28"/>
          <w:szCs w:val="28"/>
        </w:rPr>
        <w:t xml:space="preserve"> (с изменениями от 27.10.2025 г. № 306)</w:t>
      </w:r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а также в целях повышения эффективности использования бюджетных средств и организации процесса бюджетного планирования, </w:t>
      </w:r>
      <w:proofErr w:type="spellStart"/>
      <w:proofErr w:type="gramStart"/>
      <w:r w:rsidR="004344E0" w:rsidRPr="004344E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4344E0" w:rsidRPr="004344E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="004344E0" w:rsidRPr="004344E0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4344E0" w:rsidRPr="004344E0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4344E0" w:rsidRPr="004344E0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C1E43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Стародеревянковского сельского поселения Каневского района от 28 </w:t>
      </w:r>
      <w:r w:rsidR="00112F43">
        <w:rPr>
          <w:rFonts w:ascii="Times New Roman" w:hAnsi="Times New Roman" w:cs="Times New Roman"/>
          <w:sz w:val="28"/>
          <w:szCs w:val="28"/>
        </w:rPr>
        <w:t>ноября</w:t>
      </w:r>
      <w:r w:rsidR="008C1E43">
        <w:rPr>
          <w:rFonts w:ascii="Times New Roman" w:hAnsi="Times New Roman" w:cs="Times New Roman"/>
          <w:sz w:val="28"/>
          <w:szCs w:val="28"/>
        </w:rPr>
        <w:t xml:space="preserve"> 2023 года № 375</w:t>
      </w:r>
      <w:r w:rsidRPr="004344E0">
        <w:rPr>
          <w:rFonts w:ascii="Times New Roman" w:hAnsi="Times New Roman" w:cs="Times New Roman"/>
          <w:sz w:val="28"/>
          <w:szCs w:val="28"/>
        </w:rPr>
        <w:t xml:space="preserve"> </w:t>
      </w:r>
      <w:r w:rsidR="008C1E43" w:rsidRPr="008C1E43">
        <w:rPr>
          <w:rFonts w:ascii="Times New Roman" w:hAnsi="Times New Roman" w:cs="Times New Roman"/>
          <w:sz w:val="28"/>
          <w:szCs w:val="28"/>
        </w:rPr>
        <w:t>«Об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обеспечения»»</w:t>
      </w:r>
      <w:r w:rsidR="008C1E43">
        <w:rPr>
          <w:rFonts w:ascii="Times New Roman" w:hAnsi="Times New Roman" w:cs="Times New Roman"/>
          <w:sz w:val="28"/>
          <w:szCs w:val="28"/>
        </w:rPr>
        <w:t>, изложив приложени</w:t>
      </w:r>
      <w:r w:rsidR="00866625">
        <w:rPr>
          <w:rFonts w:ascii="Times New Roman" w:hAnsi="Times New Roman" w:cs="Times New Roman"/>
          <w:sz w:val="28"/>
          <w:szCs w:val="28"/>
        </w:rPr>
        <w:t>е</w:t>
      </w:r>
      <w:r w:rsidR="008C1E43">
        <w:rPr>
          <w:rFonts w:ascii="Times New Roman" w:hAnsi="Times New Roman" w:cs="Times New Roman"/>
          <w:sz w:val="28"/>
          <w:szCs w:val="28"/>
        </w:rPr>
        <w:t xml:space="preserve"> №</w:t>
      </w:r>
      <w:r w:rsidR="006D3383">
        <w:rPr>
          <w:rFonts w:ascii="Times New Roman" w:hAnsi="Times New Roman" w:cs="Times New Roman"/>
          <w:sz w:val="28"/>
          <w:szCs w:val="28"/>
        </w:rPr>
        <w:t xml:space="preserve"> 42</w:t>
      </w:r>
      <w:r w:rsidR="008C1E43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Pr="004344E0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DD693D">
        <w:rPr>
          <w:rFonts w:ascii="Times New Roman" w:hAnsi="Times New Roman" w:cs="Times New Roman"/>
          <w:sz w:val="28"/>
          <w:szCs w:val="28"/>
        </w:rPr>
        <w:t>ю</w:t>
      </w:r>
      <w:r w:rsidR="008C1E43">
        <w:rPr>
          <w:rFonts w:ascii="Times New Roman" w:hAnsi="Times New Roman" w:cs="Times New Roman"/>
          <w:sz w:val="28"/>
          <w:szCs w:val="28"/>
        </w:rPr>
        <w:t xml:space="preserve"> № </w:t>
      </w:r>
      <w:r w:rsidR="006D3383">
        <w:rPr>
          <w:rFonts w:ascii="Times New Roman" w:hAnsi="Times New Roman" w:cs="Times New Roman"/>
          <w:sz w:val="28"/>
          <w:szCs w:val="28"/>
        </w:rPr>
        <w:t>1</w:t>
      </w:r>
      <w:r w:rsidRPr="004344E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AD7C19" w:rsidRDefault="004344E0" w:rsidP="005E1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2. </w:t>
      </w:r>
      <w:r w:rsidR="005E14DB" w:rsidRPr="005E14DB">
        <w:rPr>
          <w:rFonts w:ascii="Times New Roman" w:hAnsi="Times New Roman" w:cs="Times New Roman"/>
          <w:sz w:val="28"/>
          <w:szCs w:val="28"/>
        </w:rPr>
        <w:t>Ведущему консультанту администрации Стародеревянковского сельского поселения Каневского района (</w:t>
      </w:r>
      <w:proofErr w:type="spellStart"/>
      <w:r w:rsidR="005E14DB" w:rsidRPr="005E14DB">
        <w:rPr>
          <w:rFonts w:ascii="Times New Roman" w:hAnsi="Times New Roman" w:cs="Times New Roman"/>
          <w:sz w:val="28"/>
          <w:szCs w:val="28"/>
        </w:rPr>
        <w:t>Посюковой</w:t>
      </w:r>
      <w:proofErr w:type="spellEnd"/>
      <w:r w:rsidR="005E14DB" w:rsidRPr="005E14DB">
        <w:rPr>
          <w:rFonts w:ascii="Times New Roman" w:hAnsi="Times New Roman" w:cs="Times New Roman"/>
          <w:sz w:val="28"/>
          <w:szCs w:val="28"/>
        </w:rPr>
        <w:t xml:space="preserve"> А.И.) разместить настоящее постановление на официальном сайте Стародеревянковского сельского поселения Каневского района </w:t>
      </w:r>
      <w:proofErr w:type="gramStart"/>
      <w:r w:rsidR="005E14DB" w:rsidRPr="005E14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14DB" w:rsidRPr="005E14DB">
        <w:rPr>
          <w:rFonts w:ascii="Times New Roman" w:hAnsi="Times New Roman" w:cs="Times New Roman"/>
          <w:sz w:val="28"/>
          <w:szCs w:val="28"/>
        </w:rPr>
        <w:t xml:space="preserve"> информационно-</w:t>
      </w:r>
    </w:p>
    <w:p w:rsidR="00AD7C19" w:rsidRDefault="00AD7C19" w:rsidP="005E1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4DB" w:rsidRDefault="005E14DB" w:rsidP="00AD7C1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4DB">
        <w:rPr>
          <w:rFonts w:ascii="Times New Roman" w:hAnsi="Times New Roman" w:cs="Times New Roman"/>
          <w:sz w:val="28"/>
          <w:szCs w:val="28"/>
        </w:rPr>
        <w:t>телекоммуникационной сети «Интернет» и в единой информационной системе в сфере закупок.</w:t>
      </w:r>
    </w:p>
    <w:p w:rsidR="004344E0" w:rsidRPr="004344E0" w:rsidRDefault="00112F43" w:rsidP="005E1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44E0" w:rsidRPr="004344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344E0" w:rsidRPr="004344E0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CB772F">
        <w:rPr>
          <w:rFonts w:ascii="Times New Roman" w:hAnsi="Times New Roman" w:cs="Times New Roman"/>
          <w:sz w:val="28"/>
          <w:szCs w:val="28"/>
        </w:rPr>
        <w:t>постановления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344E0" w:rsidRPr="004344E0">
        <w:rPr>
          <w:rFonts w:ascii="Times New Roman" w:hAnsi="Times New Roman" w:cs="Times New Roman"/>
          <w:sz w:val="28"/>
          <w:szCs w:val="28"/>
        </w:rPr>
        <w:t>.</w:t>
      </w:r>
    </w:p>
    <w:p w:rsidR="004344E0" w:rsidRPr="004344E0" w:rsidRDefault="00112F43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44E0" w:rsidRPr="004344E0">
        <w:rPr>
          <w:rFonts w:ascii="Times New Roman" w:hAnsi="Times New Roman" w:cs="Times New Roman"/>
          <w:sz w:val="28"/>
          <w:szCs w:val="28"/>
        </w:rPr>
        <w:t>.</w:t>
      </w:r>
      <w:r w:rsidR="00CB772F">
        <w:rPr>
          <w:rFonts w:ascii="Times New Roman" w:hAnsi="Times New Roman" w:cs="Times New Roman"/>
          <w:sz w:val="28"/>
          <w:szCs w:val="28"/>
        </w:rPr>
        <w:t xml:space="preserve"> </w:t>
      </w:r>
      <w:r w:rsidR="00AD7C19">
        <w:rPr>
          <w:rFonts w:ascii="Times New Roman" w:hAnsi="Times New Roman" w:cs="Times New Roman"/>
          <w:sz w:val="28"/>
          <w:szCs w:val="28"/>
        </w:rPr>
        <w:t xml:space="preserve"> </w:t>
      </w:r>
      <w:r w:rsidR="004344E0" w:rsidRPr="004344E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4344E0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1D6203" w:rsidRPr="004344E0" w:rsidRDefault="001D6203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6203" w:rsidRPr="004344E0" w:rsidSect="00CB772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4E0"/>
    <w:rsid w:val="000663FB"/>
    <w:rsid w:val="000E26AF"/>
    <w:rsid w:val="000E5BC8"/>
    <w:rsid w:val="00112F43"/>
    <w:rsid w:val="0016742F"/>
    <w:rsid w:val="001D6203"/>
    <w:rsid w:val="004344E0"/>
    <w:rsid w:val="005E14DB"/>
    <w:rsid w:val="005F3FF5"/>
    <w:rsid w:val="00670B38"/>
    <w:rsid w:val="006D3383"/>
    <w:rsid w:val="00740C29"/>
    <w:rsid w:val="00866625"/>
    <w:rsid w:val="008C1E43"/>
    <w:rsid w:val="00A20486"/>
    <w:rsid w:val="00AD7C19"/>
    <w:rsid w:val="00C05C6E"/>
    <w:rsid w:val="00C733BF"/>
    <w:rsid w:val="00CB772F"/>
    <w:rsid w:val="00D36090"/>
    <w:rsid w:val="00DA4387"/>
    <w:rsid w:val="00DD693D"/>
    <w:rsid w:val="00E92E71"/>
    <w:rsid w:val="00EC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03"/>
  </w:style>
  <w:style w:type="paragraph" w:styleId="1">
    <w:name w:val="heading 1"/>
    <w:basedOn w:val="a"/>
    <w:next w:val="a"/>
    <w:link w:val="10"/>
    <w:uiPriority w:val="9"/>
    <w:qFormat/>
    <w:rsid w:val="004344E0"/>
    <w:pPr>
      <w:keepNext/>
      <w:numPr>
        <w:numId w:val="1"/>
      </w:numPr>
      <w:tabs>
        <w:tab w:val="left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4344E0"/>
    <w:pPr>
      <w:keepNext/>
      <w:numPr>
        <w:ilvl w:val="1"/>
        <w:numId w:val="1"/>
      </w:numPr>
      <w:tabs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4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344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rsid w:val="004344E0"/>
    <w:rPr>
      <w:color w:val="0000FF"/>
      <w:u w:val="single"/>
    </w:rPr>
  </w:style>
  <w:style w:type="paragraph" w:styleId="a4">
    <w:name w:val="Subtitle"/>
    <w:basedOn w:val="a"/>
    <w:next w:val="a5"/>
    <w:link w:val="a6"/>
    <w:uiPriority w:val="11"/>
    <w:qFormat/>
    <w:rsid w:val="004344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4"/>
    <w:uiPriority w:val="11"/>
    <w:rsid w:val="004344E0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styleId="a7">
    <w:name w:val="No Spacing"/>
    <w:basedOn w:val="a"/>
    <w:uiPriority w:val="1"/>
    <w:qFormat/>
    <w:rsid w:val="004344E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en-US"/>
    </w:rPr>
  </w:style>
  <w:style w:type="paragraph" w:styleId="a5">
    <w:name w:val="Body Text"/>
    <w:basedOn w:val="a"/>
    <w:link w:val="a8"/>
    <w:uiPriority w:val="99"/>
    <w:semiHidden/>
    <w:unhideWhenUsed/>
    <w:rsid w:val="004344E0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4344E0"/>
  </w:style>
  <w:style w:type="paragraph" w:styleId="a9">
    <w:name w:val="Balloon Text"/>
    <w:basedOn w:val="a"/>
    <w:link w:val="aa"/>
    <w:uiPriority w:val="99"/>
    <w:semiHidden/>
    <w:unhideWhenUsed/>
    <w:rsid w:val="0043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4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4562A11338ECBE6E7682FA3ABA99772087033ACFA3D16A5F4623417DCDE4690296180FA898F569z2f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2023-11-28T13:21:00Z</cp:lastPrinted>
  <dcterms:created xsi:type="dcterms:W3CDTF">2023-11-28T08:43:00Z</dcterms:created>
  <dcterms:modified xsi:type="dcterms:W3CDTF">2026-01-27T10:51:00Z</dcterms:modified>
</cp:coreProperties>
</file>